
<file path=[Content_Types].xml><?xml version="1.0" encoding="utf-8"?>
<Types xmlns="http://schemas.openxmlformats.org/package/2006/content-types">
  <Default Extension="emf" ContentType="image/x-emf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2B7CFFD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sz w:val="20"/>
          <w:szCs w:val="20"/>
        </w:rPr>
      </w:pPr>
    </w:p>
    <w:p w14:paraId="20B2E3DF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spacing w:before="9"/>
        <w:rPr>
          <w:rFonts w:ascii="Times New Roman" w:eastAsia="Times New Roman" w:hAnsi="Times New Roman" w:cs="Times New Roman"/>
          <w:sz w:val="21"/>
          <w:szCs w:val="21"/>
        </w:rPr>
      </w:pPr>
    </w:p>
    <w:p w14:paraId="09DC9604" w14:textId="77777777" w:rsidR="002B6AEE" w:rsidRDefault="00000000">
      <w:pPr>
        <w:pStyle w:val="Ttulo"/>
      </w:pPr>
      <w:r>
        <w:rPr>
          <w:color w:val="000009"/>
        </w:rPr>
        <w:t>VIII MOSTRA DE TEATRE «DIMAS CUCART» DEL REAL DE GANDIA</w:t>
      </w:r>
    </w:p>
    <w:p w14:paraId="6E73CD2D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rPr>
          <w:rFonts w:ascii="Times New Roman" w:eastAsia="Times New Roman" w:hAnsi="Times New Roman" w:cs="Times New Roman"/>
          <w:color w:val="000009"/>
          <w:sz w:val="24"/>
          <w:szCs w:val="24"/>
        </w:rPr>
      </w:pPr>
    </w:p>
    <w:p w14:paraId="6B931A40" w14:textId="77777777" w:rsidR="002B6AEE" w:rsidRDefault="00000000">
      <w:pPr>
        <w:jc w:val="both"/>
      </w:pPr>
      <w:r>
        <w:t xml:space="preserve"> Mostra avalada per la Federació de Teatre Amateur de la Comunitat Valenciana (FTACV) </w:t>
      </w:r>
    </w:p>
    <w:p w14:paraId="05630077" w14:textId="77777777" w:rsidR="002B6AEE" w:rsidRDefault="002B6AEE">
      <w:pPr>
        <w:pStyle w:val="Ttulo"/>
        <w:rPr>
          <w:color w:val="000009"/>
        </w:rPr>
      </w:pPr>
    </w:p>
    <w:p w14:paraId="42158868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rPr>
          <w:b/>
          <w:sz w:val="28"/>
          <w:szCs w:val="28"/>
        </w:rPr>
      </w:pPr>
    </w:p>
    <w:p w14:paraId="4F1ED9F1" w14:textId="77777777" w:rsidR="002B6AEE" w:rsidRDefault="00000000">
      <w:pPr>
        <w:spacing w:line="246" w:lineRule="auto"/>
        <w:ind w:left="104"/>
      </w:pPr>
      <w:r>
        <w:rPr>
          <w:color w:val="000009"/>
        </w:rPr>
        <w:t xml:space="preserve">L’Ajuntament del Real de Gandia patrocina la </w:t>
      </w:r>
      <w:r>
        <w:rPr>
          <w:b/>
          <w:color w:val="000009"/>
        </w:rPr>
        <w:t xml:space="preserve">«VIII Mostra de Teatre Dimas </w:t>
      </w:r>
      <w:proofErr w:type="spellStart"/>
      <w:r>
        <w:rPr>
          <w:b/>
          <w:color w:val="000009"/>
        </w:rPr>
        <w:t>Cucart</w:t>
      </w:r>
      <w:proofErr w:type="spellEnd"/>
      <w:r>
        <w:rPr>
          <w:b/>
          <w:color w:val="000009"/>
        </w:rPr>
        <w:t xml:space="preserve">» </w:t>
      </w:r>
      <w:r>
        <w:rPr>
          <w:color w:val="000009"/>
        </w:rPr>
        <w:t>la qual es regirà per les següents BASES:</w:t>
      </w:r>
    </w:p>
    <w:p w14:paraId="6D9BDC6C" w14:textId="77777777" w:rsidR="002B6AEE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01"/>
        </w:tabs>
        <w:spacing w:before="164" w:line="246" w:lineRule="auto"/>
        <w:ind w:right="118" w:firstLine="0"/>
      </w:pPr>
      <w:r>
        <w:rPr>
          <w:color w:val="000009"/>
        </w:rPr>
        <w:t xml:space="preserve">Podran participar grups de teatre no professionals de la Comunitat Valenciana que ho desitgen i que </w:t>
      </w:r>
      <w:proofErr w:type="spellStart"/>
      <w:r>
        <w:rPr>
          <w:color w:val="000009"/>
        </w:rPr>
        <w:t>siguen</w:t>
      </w:r>
      <w:proofErr w:type="spellEnd"/>
      <w:r>
        <w:rPr>
          <w:color w:val="000009"/>
        </w:rPr>
        <w:t xml:space="preserve"> prèviament seleccionats.</w:t>
      </w:r>
    </w:p>
    <w:p w14:paraId="0F640E54" w14:textId="77777777" w:rsidR="002B6AEE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470"/>
        </w:tabs>
        <w:spacing w:before="163" w:line="246" w:lineRule="auto"/>
        <w:ind w:right="120" w:firstLine="0"/>
        <w:jc w:val="both"/>
      </w:pPr>
      <w:r>
        <w:rPr>
          <w:color w:val="000009"/>
        </w:rPr>
        <w:t>L’organització de la Mostra seleccionarà tres companyies i tres companyies com a reserves.</w:t>
      </w:r>
    </w:p>
    <w:p w14:paraId="0C865FFF" w14:textId="77777777" w:rsidR="002B6AEE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400"/>
        </w:tabs>
        <w:spacing w:before="164" w:line="252" w:lineRule="auto"/>
        <w:ind w:right="119" w:firstLine="0"/>
        <w:jc w:val="both"/>
      </w:pPr>
      <w:r>
        <w:rPr>
          <w:color w:val="000009"/>
        </w:rPr>
        <w:t xml:space="preserve">L’organització posarà a disposició dels grups participants tots els mitjans tècnics </w:t>
      </w:r>
      <w:proofErr w:type="spellStart"/>
      <w:r>
        <w:rPr>
          <w:color w:val="000009"/>
        </w:rPr>
        <w:t>d’il.luminació</w:t>
      </w:r>
      <w:proofErr w:type="spellEnd"/>
      <w:r>
        <w:rPr>
          <w:color w:val="000009"/>
        </w:rPr>
        <w:t xml:space="preserve"> i so de què disposa la Casa de Cultura «Alcalde José </w:t>
      </w:r>
      <w:proofErr w:type="spellStart"/>
      <w:r>
        <w:rPr>
          <w:color w:val="000009"/>
        </w:rPr>
        <w:t>Blay</w:t>
      </w:r>
      <w:proofErr w:type="spellEnd"/>
      <w:r>
        <w:rPr>
          <w:color w:val="000009"/>
        </w:rPr>
        <w:t xml:space="preserve"> Espí» del Real de Gandia.</w:t>
      </w:r>
    </w:p>
    <w:p w14:paraId="1A1D64F3" w14:textId="77777777" w:rsidR="002B6AEE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70"/>
        </w:tabs>
        <w:spacing w:before="157" w:line="252" w:lineRule="auto"/>
        <w:ind w:right="124" w:firstLine="0"/>
        <w:jc w:val="both"/>
      </w:pPr>
      <w:r>
        <w:rPr>
          <w:color w:val="000009"/>
        </w:rPr>
        <w:t>La durada mínima de les obres presentades haurà de ser de 60 minuts i la màxima de 90 minuts, i haurà de ser en valencià.</w:t>
      </w:r>
    </w:p>
    <w:p w14:paraId="74B6714D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rPr>
          <w:sz w:val="26"/>
          <w:szCs w:val="26"/>
        </w:rPr>
      </w:pPr>
    </w:p>
    <w:p w14:paraId="16258B90" w14:textId="77777777" w:rsidR="002B6AEE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76"/>
        </w:tabs>
        <w:spacing w:line="246" w:lineRule="auto"/>
        <w:ind w:right="119" w:firstLine="0"/>
        <w:jc w:val="both"/>
      </w:pPr>
      <w:r>
        <w:rPr>
          <w:color w:val="000009"/>
        </w:rPr>
        <w:t xml:space="preserve">La Mostra es realitzarà a la Casa de Cultura «Alcalde José </w:t>
      </w:r>
      <w:proofErr w:type="spellStart"/>
      <w:r>
        <w:rPr>
          <w:color w:val="000009"/>
        </w:rPr>
        <w:t>Blay</w:t>
      </w:r>
      <w:proofErr w:type="spellEnd"/>
      <w:r>
        <w:rPr>
          <w:color w:val="000009"/>
        </w:rPr>
        <w:t xml:space="preserve"> Espí» del Real de Gandia els divendres a les 20.30h</w:t>
      </w:r>
    </w:p>
    <w:p w14:paraId="3967DF11" w14:textId="77777777" w:rsidR="002B6AEE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376"/>
        </w:tabs>
        <w:spacing w:line="246" w:lineRule="auto"/>
        <w:jc w:val="both"/>
      </w:pPr>
      <w:r>
        <w:t xml:space="preserve">Estaran reservats els dies </w:t>
      </w:r>
      <w:r>
        <w:rPr>
          <w:b/>
          <w:color w:val="000009"/>
        </w:rPr>
        <w:t>12/12/25, 9/1/26 i 16/1/26</w:t>
      </w:r>
    </w:p>
    <w:p w14:paraId="60E55B27" w14:textId="77777777" w:rsidR="002B6AEE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tabs>
          <w:tab w:val="left" w:pos="376"/>
        </w:tabs>
        <w:spacing w:line="246" w:lineRule="auto"/>
        <w:jc w:val="both"/>
      </w:pPr>
      <w:r>
        <w:t>La programació es realitzarà entre l’organització de la Mostra i els grups participants.</w:t>
      </w:r>
    </w:p>
    <w:p w14:paraId="59E6C80D" w14:textId="77777777" w:rsidR="002B6AEE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62"/>
        </w:tabs>
        <w:spacing w:before="159" w:line="252" w:lineRule="auto"/>
        <w:jc w:val="both"/>
      </w:pPr>
      <w:r>
        <w:t xml:space="preserve">Els grups que desitgen participar en la Mostra, han de remetre pel tràmit d'instància general a la seu electrònica (https://realdegandia.sedelectronica.es) o per correu ordinari, amb un </w:t>
      </w:r>
      <w:proofErr w:type="spellStart"/>
      <w:r>
        <w:t>pen</w:t>
      </w:r>
      <w:proofErr w:type="spellEnd"/>
      <w:r>
        <w:t xml:space="preserve"> drive o directament un enllaç, abans del dia</w:t>
      </w:r>
      <w:r>
        <w:rPr>
          <w:b/>
        </w:rPr>
        <w:t xml:space="preserve"> 28 de novembre de 2025, </w:t>
      </w:r>
      <w:r>
        <w:t xml:space="preserve">la següent documentació: </w:t>
      </w:r>
    </w:p>
    <w:p w14:paraId="05956F3F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62"/>
        </w:tabs>
        <w:spacing w:before="159" w:line="252" w:lineRule="auto"/>
        <w:ind w:left="104" w:right="112"/>
        <w:jc w:val="both"/>
      </w:pPr>
      <w:r>
        <w:rPr>
          <w:b/>
        </w:rPr>
        <w:tab/>
      </w:r>
      <w:r>
        <w:t xml:space="preserve">a) </w:t>
      </w:r>
      <w:proofErr w:type="spellStart"/>
      <w:r>
        <w:rPr>
          <w:color w:val="000009"/>
        </w:rPr>
        <w:t>Sol.licitud</w:t>
      </w:r>
      <w:proofErr w:type="spellEnd"/>
      <w:r>
        <w:rPr>
          <w:color w:val="000009"/>
        </w:rPr>
        <w:t xml:space="preserve"> signada pel representant del grup dirigida a: Ajuntament del Real de Gandia</w:t>
      </w:r>
    </w:p>
    <w:p w14:paraId="50D9732A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tabs>
          <w:tab w:val="left" w:pos="362"/>
        </w:tabs>
        <w:spacing w:before="159" w:line="252" w:lineRule="auto"/>
        <w:ind w:left="104" w:right="112"/>
        <w:jc w:val="both"/>
      </w:pPr>
    </w:p>
    <w:p w14:paraId="412403B3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spacing w:line="403" w:lineRule="auto"/>
        <w:ind w:right="3725"/>
      </w:pPr>
      <w:r>
        <w:rPr>
          <w:color w:val="000009"/>
        </w:rPr>
        <w:tab/>
        <w:t xml:space="preserve">VI Mostra de Teatre «Dimas </w:t>
      </w:r>
      <w:proofErr w:type="spellStart"/>
      <w:r>
        <w:rPr>
          <w:color w:val="000009"/>
        </w:rPr>
        <w:t>Cucart</w:t>
      </w:r>
      <w:proofErr w:type="spellEnd"/>
      <w:r>
        <w:rPr>
          <w:color w:val="000009"/>
        </w:rPr>
        <w:t xml:space="preserve">» </w:t>
      </w:r>
    </w:p>
    <w:p w14:paraId="1DAEC405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spacing w:line="403" w:lineRule="auto"/>
        <w:ind w:left="1520" w:right="3725"/>
      </w:pPr>
      <w:r>
        <w:rPr>
          <w:color w:val="000009"/>
        </w:rPr>
        <w:t>C/ Rector Berenguer, 14</w:t>
      </w:r>
    </w:p>
    <w:p w14:paraId="54A2AD10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ind w:left="1520"/>
      </w:pPr>
      <w:r>
        <w:rPr>
          <w:color w:val="000009"/>
        </w:rPr>
        <w:t>46727 El Real de Gandia</w:t>
      </w:r>
    </w:p>
    <w:p w14:paraId="7FD60FF5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rPr>
          <w:sz w:val="24"/>
          <w:szCs w:val="24"/>
        </w:rPr>
      </w:pPr>
    </w:p>
    <w:p w14:paraId="522F1F57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  <w:r>
        <w:rPr>
          <w:color w:val="000009"/>
        </w:rPr>
        <w:t>b) Historial del grup</w:t>
      </w:r>
    </w:p>
    <w:p w14:paraId="74D237D3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  <w:r>
        <w:rPr>
          <w:color w:val="000009"/>
        </w:rPr>
        <w:t>c) Vídeo de l’obra</w:t>
      </w:r>
    </w:p>
    <w:p w14:paraId="3FB49715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  <w:r>
        <w:rPr>
          <w:color w:val="000009"/>
        </w:rPr>
        <w:t>d) 2 Fotografies</w:t>
      </w:r>
    </w:p>
    <w:p w14:paraId="0E14DD2B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  <w:r>
        <w:rPr>
          <w:color w:val="000009"/>
        </w:rPr>
        <w:t>e) Retalls de premsa, crítiques...</w:t>
      </w:r>
    </w:p>
    <w:p w14:paraId="51757A9C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  <w:r>
        <w:rPr>
          <w:color w:val="000009"/>
        </w:rPr>
        <w:lastRenderedPageBreak/>
        <w:t>f) Fitxa tècnica i artística</w:t>
      </w:r>
    </w:p>
    <w:p w14:paraId="22ED9129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  <w:r>
        <w:rPr>
          <w:color w:val="000009"/>
        </w:rPr>
        <w:t xml:space="preserve">g) </w:t>
      </w:r>
      <w:proofErr w:type="spellStart"/>
      <w:r>
        <w:rPr>
          <w:color w:val="000009"/>
        </w:rPr>
        <w:t>Sinòpsi</w:t>
      </w:r>
      <w:proofErr w:type="spellEnd"/>
      <w:r>
        <w:rPr>
          <w:color w:val="000009"/>
        </w:rPr>
        <w:t xml:space="preserve"> de l’obra (8 línies màxim)</w:t>
      </w:r>
    </w:p>
    <w:p w14:paraId="0EE6873F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  <w:r>
        <w:rPr>
          <w:color w:val="000009"/>
        </w:rPr>
        <w:t>h) Fotocòpia del CIF del grup</w:t>
      </w:r>
    </w:p>
    <w:p w14:paraId="3CDF3BF3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  <w:r>
        <w:rPr>
          <w:color w:val="000009"/>
        </w:rPr>
        <w:t>i)Telèfon i correu electrònic de contacte</w:t>
      </w:r>
    </w:p>
    <w:p w14:paraId="5B0BBEBB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  <w:r>
        <w:rPr>
          <w:color w:val="000009"/>
        </w:rPr>
        <w:t>j) Permís de l’SGAE, en cas de ser seleccionats</w:t>
      </w:r>
    </w:p>
    <w:p w14:paraId="6CA0E386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tabs>
          <w:tab w:val="left" w:pos="1070"/>
        </w:tabs>
        <w:spacing w:before="195"/>
        <w:ind w:left="1069" w:hanging="259"/>
      </w:pPr>
    </w:p>
    <w:p w14:paraId="7345727A" w14:textId="77777777" w:rsidR="002B6AEE" w:rsidRDefault="00000000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right="114" w:firstLine="0"/>
        <w:jc w:val="both"/>
      </w:pPr>
      <w:r>
        <w:rPr>
          <w:color w:val="000009"/>
        </w:rPr>
        <w:t>Les obres presentades hauran d’estar degudament autoritzades, si procedeix, per l’SGAE. En cas contrari, la responsabilitat recaurà en el grup que l’haja proposat.</w:t>
      </w:r>
    </w:p>
    <w:p w14:paraId="4A45BA9D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</w:p>
    <w:p w14:paraId="70150275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  <w:r>
        <w:rPr>
          <w:color w:val="000009"/>
        </w:rPr>
        <w:t>8) El grup rebrà 600€ en concepte de participació i despeses.</w:t>
      </w:r>
    </w:p>
    <w:p w14:paraId="710C3225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</w:p>
    <w:p w14:paraId="7BECA827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  <w:r>
        <w:rPr>
          <w:color w:val="000009"/>
        </w:rPr>
        <w:t xml:space="preserve">La Federació de Teatre Amateur de la Comunitat Valenciana, abonarà una quantitat extra a les companyies que hi </w:t>
      </w:r>
      <w:proofErr w:type="spellStart"/>
      <w:r>
        <w:rPr>
          <w:color w:val="000009"/>
        </w:rPr>
        <w:t>estiguen</w:t>
      </w:r>
      <w:proofErr w:type="spellEnd"/>
      <w:r>
        <w:rPr>
          <w:color w:val="000009"/>
        </w:rPr>
        <w:t xml:space="preserve"> federades. Correrà a càrrec de cada companyia gestionar aquest tràmit. L’organització de la Mostra emetrà el certificat de participació escaient.</w:t>
      </w:r>
    </w:p>
    <w:p w14:paraId="40FBE3F8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</w:p>
    <w:p w14:paraId="1A65680E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  <w:r>
        <w:rPr>
          <w:color w:val="000009"/>
        </w:rPr>
        <w:t xml:space="preserve">9) L’acte de cloenda es realitzarà el </w:t>
      </w:r>
      <w:r>
        <w:rPr>
          <w:b/>
          <w:color w:val="000009"/>
        </w:rPr>
        <w:t>16 de gener de 2026</w:t>
      </w:r>
      <w:r>
        <w:rPr>
          <w:color w:val="000009"/>
        </w:rPr>
        <w:t xml:space="preserve"> a les 20.30h, el dia de l’última representació de la Mostra. Almenys dos representants de cada grup assistiran a aquest acte, on es farà el lliurament d’un obsequi per la seua participació en la Mostra. L’assistència és obligatòria.</w:t>
      </w:r>
    </w:p>
    <w:p w14:paraId="3F559516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</w:p>
    <w:p w14:paraId="51454914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  <w:r>
        <w:rPr>
          <w:color w:val="000009"/>
        </w:rPr>
        <w:t>10) La retirada no justificada de la Mostra d’un grup seleccionat, suposarà l’exclusió de la seua candidatura en edicions posteriors.</w:t>
      </w:r>
    </w:p>
    <w:p w14:paraId="6A11672B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</w:p>
    <w:p w14:paraId="38AFD3D5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  <w:r>
        <w:rPr>
          <w:color w:val="000009"/>
        </w:rPr>
        <w:t>11) El fet de participar en aquesta Mostra suposa l’acceptació d’aquestes bases. Les circumstàncies no previstes en les bases, les resoldrà l’organització de la Mostra.</w:t>
      </w:r>
    </w:p>
    <w:p w14:paraId="4C5E6BD8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</w:p>
    <w:p w14:paraId="5D5C12A9" w14:textId="77777777" w:rsidR="002B6AEE" w:rsidRDefault="002B6AEE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left="104" w:right="114"/>
        <w:jc w:val="both"/>
      </w:pPr>
    </w:p>
    <w:p w14:paraId="3044CB64" w14:textId="77777777" w:rsidR="002B6AEE" w:rsidRDefault="00000000">
      <w:pPr>
        <w:spacing w:line="403" w:lineRule="auto"/>
        <w:ind w:left="104" w:right="3848"/>
        <w:rPr>
          <w:b/>
        </w:rPr>
      </w:pPr>
      <w:r>
        <w:rPr>
          <w:color w:val="000009"/>
        </w:rPr>
        <w:t xml:space="preserve">Més informació al telèfon 962 965 872. Organitza: </w:t>
      </w:r>
      <w:r>
        <w:rPr>
          <w:b/>
          <w:color w:val="000009"/>
        </w:rPr>
        <w:t>Regidoria de Cultura</w:t>
      </w:r>
    </w:p>
    <w:p w14:paraId="5A3B87AE" w14:textId="77777777" w:rsidR="002B6AEE" w:rsidRDefault="00000000">
      <w:pPr>
        <w:tabs>
          <w:tab w:val="left" w:pos="388"/>
        </w:tabs>
        <w:spacing w:line="246" w:lineRule="auto"/>
        <w:ind w:left="104"/>
        <w:rPr>
          <w:b/>
        </w:rPr>
      </w:pPr>
      <w:r>
        <w:rPr>
          <w:color w:val="000009"/>
        </w:rPr>
        <w:t xml:space="preserve">Patrocina: </w:t>
      </w:r>
      <w:r>
        <w:rPr>
          <w:b/>
          <w:color w:val="000009"/>
        </w:rPr>
        <w:t>Ajuntament del Real de Gandia</w:t>
      </w:r>
    </w:p>
    <w:p w14:paraId="38D0FB93" w14:textId="77777777" w:rsidR="002B6AEE" w:rsidRDefault="002B6AEE">
      <w:pPr>
        <w:tabs>
          <w:tab w:val="left" w:pos="388"/>
        </w:tabs>
        <w:spacing w:line="246" w:lineRule="auto"/>
        <w:ind w:left="104"/>
        <w:rPr>
          <w:b/>
        </w:rPr>
      </w:pPr>
    </w:p>
    <w:p w14:paraId="444FF651" w14:textId="77777777" w:rsidR="002B6AEE" w:rsidRDefault="002B6AEE">
      <w:pPr>
        <w:tabs>
          <w:tab w:val="left" w:pos="388"/>
        </w:tabs>
        <w:spacing w:line="246" w:lineRule="auto"/>
        <w:ind w:left="104"/>
        <w:jc w:val="center"/>
        <w:rPr>
          <w:b/>
          <w:color w:val="000009"/>
        </w:rPr>
      </w:pPr>
    </w:p>
    <w:p w14:paraId="4AA958F1" w14:textId="77777777" w:rsidR="002B6AEE" w:rsidRDefault="00000000">
      <w:pPr>
        <w:tabs>
          <w:tab w:val="left" w:pos="388"/>
        </w:tabs>
        <w:spacing w:line="246" w:lineRule="auto"/>
        <w:ind w:left="104"/>
        <w:jc w:val="center"/>
      </w:pPr>
      <w:r>
        <w:rPr>
          <w:b/>
          <w:color w:val="000009"/>
        </w:rPr>
        <w:t>El Real de Gandia, novembre de 2025</w:t>
      </w:r>
    </w:p>
    <w:p w14:paraId="5DC5F562" w14:textId="77777777" w:rsidR="002B6AEE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388"/>
        </w:tabs>
        <w:spacing w:line="246" w:lineRule="auto"/>
        <w:ind w:right="114"/>
        <w:jc w:val="both"/>
      </w:pPr>
      <w:r>
        <w:rPr>
          <w:noProof/>
        </w:rPr>
        <w:drawing>
          <wp:anchor distT="0" distB="0" distL="0" distR="0" simplePos="0" relativeHeight="251658240" behindDoc="0" locked="0" layoutInCell="1" hidden="0" allowOverlap="1" wp14:anchorId="0E6396A8" wp14:editId="1D976DA5">
            <wp:simplePos x="0" y="0"/>
            <wp:positionH relativeFrom="column">
              <wp:posOffset>4119879</wp:posOffset>
            </wp:positionH>
            <wp:positionV relativeFrom="paragraph">
              <wp:posOffset>918844</wp:posOffset>
            </wp:positionV>
            <wp:extent cx="1417955" cy="1899920"/>
            <wp:effectExtent l="0" t="0" r="0" b="0"/>
            <wp:wrapSquare wrapText="bothSides" distT="0" distB="0" distL="0" distR="0"/>
            <wp:docPr id="10" name="imag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jp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17955" cy="1899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9264" behindDoc="0" locked="0" layoutInCell="1" hidden="0" allowOverlap="1" wp14:anchorId="555618C6" wp14:editId="630148DB">
            <wp:simplePos x="0" y="0"/>
            <wp:positionH relativeFrom="column">
              <wp:posOffset>-300989</wp:posOffset>
            </wp:positionH>
            <wp:positionV relativeFrom="paragraph">
              <wp:posOffset>1724025</wp:posOffset>
            </wp:positionV>
            <wp:extent cx="4283710" cy="902335"/>
            <wp:effectExtent l="0" t="0" r="0" b="0"/>
            <wp:wrapSquare wrapText="bothSides" distT="0" distB="0" distL="0" distR="0"/>
            <wp:docPr id="12" name="image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902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sectPr w:rsidR="002B6AEE">
      <w:headerReference w:type="default" r:id="rId10"/>
      <w:footerReference w:type="default" r:id="rId11"/>
      <w:pgSz w:w="11906" w:h="16838"/>
      <w:pgMar w:top="1840" w:right="1580" w:bottom="1240" w:left="1600" w:header="318" w:footer="1051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C3782BE" w14:textId="77777777" w:rsidR="00863A6B" w:rsidRDefault="00863A6B">
      <w:r>
        <w:separator/>
      </w:r>
    </w:p>
  </w:endnote>
  <w:endnote w:type="continuationSeparator" w:id="0">
    <w:p w14:paraId="24014722" w14:textId="77777777" w:rsidR="00863A6B" w:rsidRDefault="00863A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1" w:fontKey="{907CF637-E1DA-4353-AAE0-50AA1C76189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Liberation Sans">
    <w:panose1 w:val="020B0604020202020204"/>
    <w:charset w:val="00"/>
    <w:family w:val="swiss"/>
    <w:pitch w:val="variable"/>
    <w:sig w:usb0="E0000AFF" w:usb1="500078FF" w:usb2="00000021" w:usb3="00000000" w:csb0="000001BF" w:csb1="00000000"/>
    <w:embedRegular r:id="rId2" w:fontKey="{A5FA845F-9E48-41E9-8358-0ED247C6CDF6}"/>
  </w:font>
  <w:font w:name="Microsoft YaHei">
    <w:panose1 w:val="020B0503020204020204"/>
    <w:charset w:val="00"/>
    <w:family w:val="roman"/>
    <w:notTrueType/>
    <w:pitch w:val="default"/>
    <w:embedRegular r:id="rId3" w:fontKey="{9040F310-94E2-4E3E-B54E-C9284F0340A1}"/>
  </w:font>
  <w:font w:name="Lucida Sans">
    <w:panose1 w:val="00000000000000000000"/>
    <w:charset w:val="00"/>
    <w:family w:val="roman"/>
    <w:notTrueType/>
    <w:pitch w:val="default"/>
    <w:embedRegular r:id="rId4" w:fontKey="{AEAA074D-ED7C-450D-8E35-00DB5829E930}"/>
    <w:embedItalic r:id="rId5" w:fontKey="{AEAED85F-6BC8-49B1-9767-7A1CF7EFFD1A}"/>
  </w:font>
  <w:font w:name="OpenSymbol">
    <w:panose1 w:val="05010000000000000000"/>
    <w:charset w:val="00"/>
    <w:family w:val="roman"/>
    <w:notTrueType/>
    <w:pitch w:val="default"/>
  </w:font>
  <w:font w:name="Arial MT"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91C8C251-F5EB-4505-96E6-95AC20C874C1}"/>
  </w:font>
  <w:font w:name="Georgia">
    <w:panose1 w:val="02040502050405020303"/>
    <w:charset w:val="00"/>
    <w:family w:val="auto"/>
    <w:pitch w:val="default"/>
    <w:embedRegular r:id="rId7" w:fontKey="{D81690D1-84C5-4A70-990C-B7675E8BD2A3}"/>
    <w:embedItalic r:id="rId8" w:fontKey="{E79D9AAE-937E-4695-A44C-73963DD7369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9" w:fontKey="{60A85A68-8B48-446B-BE1A-E7E9852B5CC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0146EA" w14:textId="77777777" w:rsidR="002B6AEE" w:rsidRDefault="00000000">
    <w:pPr>
      <w:pBdr>
        <w:top w:val="nil"/>
        <w:left w:val="nil"/>
        <w:bottom w:val="nil"/>
        <w:right w:val="nil"/>
        <w:between w:val="nil"/>
      </w:pBdr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hidden="0" allowOverlap="1" wp14:anchorId="4A736CE5" wp14:editId="49255712">
              <wp:simplePos x="0" y="0"/>
              <wp:positionH relativeFrom="column">
                <wp:posOffset>55880</wp:posOffset>
              </wp:positionH>
              <wp:positionV relativeFrom="paragraph">
                <wp:posOffset>9873615</wp:posOffset>
              </wp:positionV>
              <wp:extent cx="8255" cy="12700"/>
              <wp:effectExtent l="0" t="0" r="0" b="0"/>
              <wp:wrapNone/>
              <wp:docPr id="8" name="Conector recto de flecha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rot="10800000" flipH="1">
                        <a:off x="3464820" y="3775860"/>
                        <a:ext cx="3762360" cy="8280"/>
                      </a:xfrm>
                      <a:prstGeom prst="straightConnector1">
                        <a:avLst/>
                      </a:prstGeom>
                      <a:noFill/>
                      <a:ln w="9525" cap="flat" cmpd="sng">
                        <a:solidFill>
                          <a:srgbClr val="000000"/>
                        </a:solidFill>
                        <a:prstDash val="solid"/>
                        <a:round/>
                        <a:headEnd type="none" w="sm" len="sm"/>
                        <a:tailEnd type="none" w="sm" len="sm"/>
                      </a:ln>
                    </wps:spPr>
                    <wps:bodyPr/>
                  </wps:wsp>
                </a:graphicData>
              </a:graphic>
            </wp:anchor>
          </w:drawing>
        </mc:Choice>
        <mc:Fallback xmlns:cr="http://schemas.microsoft.com/office/comments/2020/reactions" xmlns="http://schemas.microsoft.com/office/tasks/2019/documenttasks" xmlns:dgm="http://schemas.openxmlformats.org/drawingml/2006/diagram" xmlns:lc="http://schemas.openxmlformats.org/drawingml/2006/lockedCanvas" xmlns:c="http://schemas.openxmlformats.org/drawingml/2006/chart" xmlns:pic="http://schemas.openxmlformats.org/drawingml/2006/picture" xmlns:a="http://schemas.openxmlformats.org/drawingml/2006/main" xmlns:sl="http://schemas.openxmlformats.org/schemaLibrary/2006/main">
          <w:drawing>
            <wp:anchor allowOverlap="1" behindDoc="1" distB="0" distT="0" distL="0" distR="0" hidden="0" layoutInCell="1" locked="0" relativeHeight="0" simplePos="0">
              <wp:simplePos x="0" y="0"/>
              <wp:positionH relativeFrom="column">
                <wp:posOffset>55880</wp:posOffset>
              </wp:positionH>
              <wp:positionV relativeFrom="paragraph">
                <wp:posOffset>9873615</wp:posOffset>
              </wp:positionV>
              <wp:extent cx="8255" cy="12700"/>
              <wp:effectExtent b="0" l="0" r="0" t="0"/>
              <wp:wrapNone/>
              <wp:docPr id="8" name="image5.png"/>
              <a:graphic>
                <a:graphicData uri="http://schemas.openxmlformats.org/drawingml/2006/picture">
                  <pic:pic>
                    <pic:nvPicPr>
                      <pic:cNvPr id="0" name="image5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8255" cy="1270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0288" behindDoc="1" locked="0" layoutInCell="1" hidden="0" allowOverlap="1" wp14:anchorId="388A2B20" wp14:editId="27A53F72">
              <wp:simplePos x="0" y="0"/>
              <wp:positionH relativeFrom="column">
                <wp:posOffset>1736408</wp:posOffset>
              </wp:positionH>
              <wp:positionV relativeFrom="paragraph">
                <wp:posOffset>9917113</wp:posOffset>
              </wp:positionV>
              <wp:extent cx="2065020" cy="140970"/>
              <wp:effectExtent l="0" t="0" r="0" b="0"/>
              <wp:wrapNone/>
              <wp:docPr id="9" name="Rectángulo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4318200" y="3714300"/>
                        <a:ext cx="2055600" cy="131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F008C56" w14:textId="77777777" w:rsidR="002B6AEE" w:rsidRDefault="00000000">
                          <w:pPr>
                            <w:spacing w:before="15"/>
                            <w:ind w:left="20" w:firstLine="20"/>
                            <w:textDirection w:val="btLr"/>
                          </w:pPr>
                          <w:r>
                            <w:rPr>
                              <w:b/>
                              <w:color w:val="000009"/>
                              <w:sz w:val="14"/>
                            </w:rPr>
                            <w:t>Rector Berenguer, 14, El Real de Gandia (46727)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88A2B20" id="Rectángulo 9" o:spid="_x0000_s1026" style="position:absolute;margin-left:136.75pt;margin-top:780.9pt;width:162.6pt;height:11.1pt;z-index:-25165619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" filled="f" stroked="f">
              <v:textbox inset="0,0,0,0">
                <w:txbxContent>
                  <w:p w14:paraId="5F008C56" w14:textId="77777777" w:rsidR="002B6AEE" w:rsidRDefault="00000000">
                    <w:pPr>
                      <w:spacing w:before="15"/>
                      <w:ind w:left="20" w:firstLine="20"/>
                      <w:textDirection w:val="btLr"/>
                    </w:pPr>
                    <w:r>
                      <w:rPr>
                        <w:b/>
                        <w:color w:val="000009"/>
                        <w:sz w:val="14"/>
                      </w:rPr>
                      <w:t>Rector Berenguer, 14, El Real de Gandia (46727)</w:t>
                    </w:r>
                  </w:p>
                </w:txbxContent>
              </v:textbox>
            </v:rect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0" distR="0" simplePos="0" relativeHeight="251661312" behindDoc="1" locked="0" layoutInCell="1" hidden="0" allowOverlap="1" wp14:anchorId="097FC392" wp14:editId="057E72A3">
              <wp:simplePos x="0" y="0"/>
              <wp:positionH relativeFrom="column">
                <wp:posOffset>771207</wp:posOffset>
              </wp:positionH>
              <wp:positionV relativeFrom="paragraph">
                <wp:posOffset>10125393</wp:posOffset>
              </wp:positionV>
              <wp:extent cx="3993515" cy="140970"/>
              <wp:effectExtent l="0" t="0" r="0" b="0"/>
              <wp:wrapNone/>
              <wp:docPr id="7" name="Rectángulo 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3353940" y="3714300"/>
                        <a:ext cx="3984120" cy="131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CC23871" w14:textId="77777777" w:rsidR="002B6AEE" w:rsidRDefault="00000000">
                          <w:pPr>
                            <w:spacing w:before="15"/>
                            <w:ind w:left="20" w:firstLine="20"/>
                            <w:textDirection w:val="btLr"/>
                          </w:pPr>
                          <w:r>
                            <w:rPr>
                              <w:rFonts w:ascii="Noto Sans Symbols" w:eastAsia="Noto Sans Symbols" w:hAnsi="Noto Sans Symbols" w:cs="Noto Sans Symbols"/>
                              <w:color w:val="000009"/>
                              <w:sz w:val="14"/>
                            </w:rPr>
                            <w:t>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color w:val="000009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09"/>
                              <w:sz w:val="14"/>
                            </w:rPr>
                            <w:t xml:space="preserve">962 965 872 – FAX: 962 876 824 - </w:t>
                          </w:r>
                          <w:r>
                            <w:rPr>
                              <w:b/>
                              <w:color w:val="000080"/>
                              <w:sz w:val="14"/>
                              <w:u w:val="single"/>
                            </w:rPr>
                            <w:t xml:space="preserve">www.realdegandia.es </w:t>
                          </w:r>
                          <w:r>
                            <w:rPr>
                              <w:b/>
                              <w:sz w:val="14"/>
                            </w:rPr>
                            <w:t xml:space="preserve">- </w:t>
                          </w:r>
                          <w:r>
                            <w:rPr>
                              <w:rFonts w:ascii="Noto Sans Symbols" w:eastAsia="Noto Sans Symbols" w:hAnsi="Noto Sans Symbols" w:cs="Noto Sans Symbols"/>
                              <w:sz w:val="14"/>
                            </w:rPr>
                            <w:t></w:t>
                          </w:r>
                          <w:r>
                            <w:rPr>
                              <w:rFonts w:ascii="Times New Roman" w:eastAsia="Times New Roman" w:hAnsi="Times New Roman" w:cs="Times New Roman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000080"/>
                              <w:sz w:val="14"/>
                              <w:u w:val="single"/>
                            </w:rPr>
                            <w:t>ajuntament</w:t>
                          </w:r>
                          <w:r>
                            <w:rPr>
                              <w:b/>
                              <w:color w:val="000009"/>
                              <w:sz w:val="14"/>
                              <w:u w:val="single"/>
                            </w:rPr>
                            <w:t>@elrealdegandia.org</w:t>
                          </w: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97FC392" id="Rectángulo 7" o:spid="_x0000_s1027" style="position:absolute;margin-left:60.7pt;margin-top:797.3pt;width:314.45pt;height:11.1pt;z-index:-25165516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" filled="f" stroked="f">
              <v:textbox inset="0,0,0,0">
                <w:txbxContent>
                  <w:p w14:paraId="3CC23871" w14:textId="77777777" w:rsidR="002B6AEE" w:rsidRDefault="00000000">
                    <w:pPr>
                      <w:spacing w:before="15"/>
                      <w:ind w:left="20" w:firstLine="20"/>
                      <w:textDirection w:val="btLr"/>
                    </w:pPr>
                    <w:r>
                      <w:rPr>
                        <w:rFonts w:ascii="Noto Sans Symbols" w:eastAsia="Noto Sans Symbols" w:hAnsi="Noto Sans Symbols" w:cs="Noto Sans Symbols"/>
                        <w:color w:val="000009"/>
                        <w:sz w:val="14"/>
                      </w:rPr>
                      <w:t></w:t>
                    </w:r>
                    <w:r>
                      <w:rPr>
                        <w:rFonts w:ascii="Times New Roman" w:eastAsia="Times New Roman" w:hAnsi="Times New Roman" w:cs="Times New Roman"/>
                        <w:color w:val="000009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000009"/>
                        <w:sz w:val="14"/>
                      </w:rPr>
                      <w:t xml:space="preserve">962 965 872 – FAX: 962 876 824 - </w:t>
                    </w:r>
                    <w:r>
                      <w:rPr>
                        <w:b/>
                        <w:color w:val="000080"/>
                        <w:sz w:val="14"/>
                        <w:u w:val="single"/>
                      </w:rPr>
                      <w:t xml:space="preserve">www.realdegandia.es </w:t>
                    </w:r>
                    <w:r>
                      <w:rPr>
                        <w:b/>
                        <w:sz w:val="14"/>
                      </w:rPr>
                      <w:t xml:space="preserve">- </w:t>
                    </w:r>
                    <w:r>
                      <w:rPr>
                        <w:rFonts w:ascii="Noto Sans Symbols" w:eastAsia="Noto Sans Symbols" w:hAnsi="Noto Sans Symbols" w:cs="Noto Sans Symbols"/>
                        <w:sz w:val="14"/>
                      </w:rPr>
                      <w:t></w:t>
                    </w:r>
                    <w:r>
                      <w:rPr>
                        <w:rFonts w:ascii="Times New Roman" w:eastAsia="Times New Roman" w:hAnsi="Times New Roman" w:cs="Times New Roman"/>
                        <w:sz w:val="14"/>
                      </w:rPr>
                      <w:t xml:space="preserve"> </w:t>
                    </w:r>
                    <w:r>
                      <w:rPr>
                        <w:b/>
                        <w:color w:val="000080"/>
                        <w:sz w:val="14"/>
                        <w:u w:val="single"/>
                      </w:rPr>
                      <w:t>ajuntament</w:t>
                    </w:r>
                    <w:r>
                      <w:rPr>
                        <w:b/>
                        <w:color w:val="000009"/>
                        <w:sz w:val="14"/>
                        <w:u w:val="single"/>
                      </w:rPr>
                      <w:t>@elrealdegandia.org</w:t>
                    </w:r>
                  </w:p>
                </w:txbxContent>
              </v:textbox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1FF1C2" w14:textId="77777777" w:rsidR="00863A6B" w:rsidRDefault="00863A6B">
      <w:r>
        <w:separator/>
      </w:r>
    </w:p>
  </w:footnote>
  <w:footnote w:type="continuationSeparator" w:id="0">
    <w:p w14:paraId="70EF00F8" w14:textId="77777777" w:rsidR="00863A6B" w:rsidRDefault="00863A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6F148C" w14:textId="77777777" w:rsidR="002B6AEE" w:rsidRDefault="00000000">
    <w:pPr>
      <w:pBdr>
        <w:top w:val="nil"/>
        <w:left w:val="nil"/>
        <w:bottom w:val="nil"/>
        <w:right w:val="nil"/>
        <w:between w:val="nil"/>
      </w:pBdr>
      <w:rPr>
        <w:sz w:val="20"/>
        <w:szCs w:val="20"/>
      </w:rPr>
    </w:pPr>
    <w:r>
      <w:rPr>
        <w:noProof/>
      </w:rPr>
      <w:drawing>
        <wp:anchor distT="0" distB="0" distL="0" distR="0" simplePos="0" relativeHeight="251658240" behindDoc="0" locked="0" layoutInCell="1" hidden="0" allowOverlap="1" wp14:anchorId="32907193" wp14:editId="6A61F150">
          <wp:simplePos x="0" y="0"/>
          <wp:positionH relativeFrom="column">
            <wp:posOffset>-580389</wp:posOffset>
          </wp:positionH>
          <wp:positionV relativeFrom="paragraph">
            <wp:posOffset>-71119</wp:posOffset>
          </wp:positionV>
          <wp:extent cx="2437130" cy="777240"/>
          <wp:effectExtent l="0" t="0" r="0" b="0"/>
          <wp:wrapSquare wrapText="bothSides" distT="0" distB="0" distL="0" distR="0"/>
          <wp:docPr id="11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437130" cy="77724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455599"/>
    <w:multiLevelType w:val="multilevel"/>
    <w:tmpl w:val="675004C0"/>
    <w:lvl w:ilvl="0">
      <w:start w:val="1"/>
      <w:numFmt w:val="decimal"/>
      <w:lvlText w:val="%1)"/>
      <w:lvlJc w:val="left"/>
      <w:pPr>
        <w:ind w:left="104" w:hanging="197"/>
      </w:pPr>
      <w:rPr>
        <w:b w:val="0"/>
        <w:color w:val="000009"/>
        <w:sz w:val="22"/>
        <w:szCs w:val="22"/>
      </w:rPr>
    </w:lvl>
    <w:lvl w:ilvl="1">
      <w:start w:val="1"/>
      <w:numFmt w:val="lowerLetter"/>
      <w:lvlText w:val="%2)"/>
      <w:lvlJc w:val="left"/>
      <w:pPr>
        <w:ind w:left="1520" w:hanging="258"/>
      </w:pPr>
      <w:rPr>
        <w:color w:val="000009"/>
        <w:sz w:val="22"/>
        <w:szCs w:val="22"/>
      </w:rPr>
    </w:lvl>
    <w:lvl w:ilvl="2">
      <w:numFmt w:val="bullet"/>
      <w:lvlText w:val="●"/>
      <w:lvlJc w:val="left"/>
      <w:pPr>
        <w:ind w:left="2320" w:hanging="258"/>
      </w:pPr>
      <w:rPr>
        <w:rFonts w:ascii="Noto Sans Symbols" w:eastAsia="Noto Sans Symbols" w:hAnsi="Noto Sans Symbols" w:cs="Noto Sans Symbols"/>
      </w:rPr>
    </w:lvl>
    <w:lvl w:ilvl="3">
      <w:numFmt w:val="bullet"/>
      <w:lvlText w:val="●"/>
      <w:lvlJc w:val="left"/>
      <w:pPr>
        <w:ind w:left="3120" w:hanging="258"/>
      </w:pPr>
      <w:rPr>
        <w:rFonts w:ascii="Noto Sans Symbols" w:eastAsia="Noto Sans Symbols" w:hAnsi="Noto Sans Symbols" w:cs="Noto Sans Symbols"/>
      </w:rPr>
    </w:lvl>
    <w:lvl w:ilvl="4">
      <w:numFmt w:val="bullet"/>
      <w:lvlText w:val="●"/>
      <w:lvlJc w:val="left"/>
      <w:pPr>
        <w:ind w:left="3920" w:hanging="258"/>
      </w:pPr>
      <w:rPr>
        <w:rFonts w:ascii="Noto Sans Symbols" w:eastAsia="Noto Sans Symbols" w:hAnsi="Noto Sans Symbols" w:cs="Noto Sans Symbols"/>
      </w:rPr>
    </w:lvl>
    <w:lvl w:ilvl="5">
      <w:numFmt w:val="bullet"/>
      <w:lvlText w:val="●"/>
      <w:lvlJc w:val="left"/>
      <w:pPr>
        <w:ind w:left="4720" w:hanging="258"/>
      </w:pPr>
      <w:rPr>
        <w:rFonts w:ascii="Noto Sans Symbols" w:eastAsia="Noto Sans Symbols" w:hAnsi="Noto Sans Symbols" w:cs="Noto Sans Symbols"/>
      </w:rPr>
    </w:lvl>
    <w:lvl w:ilvl="6">
      <w:numFmt w:val="bullet"/>
      <w:lvlText w:val="●"/>
      <w:lvlJc w:val="left"/>
      <w:pPr>
        <w:ind w:left="5520" w:hanging="258"/>
      </w:pPr>
      <w:rPr>
        <w:rFonts w:ascii="Noto Sans Symbols" w:eastAsia="Noto Sans Symbols" w:hAnsi="Noto Sans Symbols" w:cs="Noto Sans Symbols"/>
      </w:rPr>
    </w:lvl>
    <w:lvl w:ilvl="7">
      <w:numFmt w:val="bullet"/>
      <w:lvlText w:val="●"/>
      <w:lvlJc w:val="left"/>
      <w:pPr>
        <w:ind w:left="6320" w:hanging="258"/>
      </w:pPr>
      <w:rPr>
        <w:rFonts w:ascii="Noto Sans Symbols" w:eastAsia="Noto Sans Symbols" w:hAnsi="Noto Sans Symbols" w:cs="Noto Sans Symbols"/>
      </w:rPr>
    </w:lvl>
    <w:lvl w:ilvl="8">
      <w:numFmt w:val="bullet"/>
      <w:lvlText w:val="●"/>
      <w:lvlJc w:val="left"/>
      <w:pPr>
        <w:ind w:left="7120" w:hanging="258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389201AF"/>
    <w:multiLevelType w:val="multilevel"/>
    <w:tmpl w:val="68D8A31E"/>
    <w:lvl w:ilvl="0">
      <w:start w:val="1"/>
      <w:numFmt w:val="bullet"/>
      <w:lvlText w:val="●"/>
      <w:lvlJc w:val="left"/>
      <w:pPr>
        <w:ind w:left="464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◦"/>
      <w:lvlJc w:val="left"/>
      <w:pPr>
        <w:ind w:left="824" w:hanging="359"/>
      </w:pPr>
      <w:rPr>
        <w:rFonts w:ascii="Noto Sans Symbols" w:eastAsia="Noto Sans Symbols" w:hAnsi="Noto Sans Symbols" w:cs="Noto Sans Symbols"/>
      </w:rPr>
    </w:lvl>
    <w:lvl w:ilvl="2">
      <w:start w:val="1"/>
      <w:numFmt w:val="bullet"/>
      <w:lvlText w:val="▪"/>
      <w:lvlJc w:val="left"/>
      <w:pPr>
        <w:ind w:left="118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154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◦"/>
      <w:lvlJc w:val="left"/>
      <w:pPr>
        <w:ind w:left="1904" w:hanging="360"/>
      </w:pPr>
      <w:rPr>
        <w:rFonts w:ascii="Noto Sans Symbols" w:eastAsia="Noto Sans Symbols" w:hAnsi="Noto Sans Symbols" w:cs="Noto Sans Symbols"/>
      </w:rPr>
    </w:lvl>
    <w:lvl w:ilvl="5">
      <w:start w:val="1"/>
      <w:numFmt w:val="bullet"/>
      <w:lvlText w:val="▪"/>
      <w:lvlJc w:val="left"/>
      <w:pPr>
        <w:ind w:left="226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262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◦"/>
      <w:lvlJc w:val="left"/>
      <w:pPr>
        <w:ind w:left="2984" w:hanging="360"/>
      </w:pPr>
      <w:rPr>
        <w:rFonts w:ascii="Noto Sans Symbols" w:eastAsia="Noto Sans Symbols" w:hAnsi="Noto Sans Symbols" w:cs="Noto Sans Symbols"/>
      </w:rPr>
    </w:lvl>
    <w:lvl w:ilvl="8">
      <w:start w:val="1"/>
      <w:numFmt w:val="bullet"/>
      <w:lvlText w:val="▪"/>
      <w:lvlJc w:val="left"/>
      <w:pPr>
        <w:ind w:left="3344" w:hanging="360"/>
      </w:pPr>
      <w:rPr>
        <w:rFonts w:ascii="Noto Sans Symbols" w:eastAsia="Noto Sans Symbols" w:hAnsi="Noto Sans Symbols" w:cs="Noto Sans Symbols"/>
      </w:rPr>
    </w:lvl>
  </w:abstractNum>
  <w:num w:numId="1" w16cid:durableId="621964776">
    <w:abstractNumId w:val="0"/>
  </w:num>
  <w:num w:numId="2" w16cid:durableId="11857071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B6AEE"/>
    <w:rsid w:val="00037203"/>
    <w:rsid w:val="002B6AEE"/>
    <w:rsid w:val="00863A6B"/>
    <w:rsid w:val="00AF4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4DFDEF"/>
  <w15:docId w15:val="{7A895583-DBFB-4697-9C50-814F900E70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color w:val="00000A"/>
        <w:sz w:val="22"/>
        <w:szCs w:val="22"/>
        <w:lang w:val="ca" w:eastAsia="es-E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Textoindependiente"/>
    <w:uiPriority w:val="10"/>
    <w:qFormat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character" w:styleId="Hipervnculo">
    <w:name w:val="Hyperlink"/>
    <w:rPr>
      <w:color w:val="000080"/>
      <w:u w:val="single"/>
      <w:lang/>
    </w:rPr>
  </w:style>
  <w:style w:type="character" w:customStyle="1" w:styleId="Vietas">
    <w:name w:val="Viñetas"/>
    <w:qFormat/>
    <w:rPr>
      <w:rFonts w:ascii="OpenSymbol" w:eastAsia="OpenSymbol" w:hAnsi="OpenSymbol" w:cs="OpenSymbol"/>
    </w:rPr>
  </w:style>
  <w:style w:type="paragraph" w:styleId="Textoindependiente">
    <w:name w:val="Body Text"/>
    <w:basedOn w:val="Normal"/>
    <w:uiPriority w:val="1"/>
    <w:qFormat/>
    <w:rPr>
      <w:rFonts w:ascii="Arial MT" w:eastAsia="Arial MT" w:hAnsi="Arial MT" w:cs="Arial MT"/>
      <w:lang w:val="ca-ES" w:eastAsia="en-US"/>
    </w:rPr>
  </w:style>
  <w:style w:type="paragraph" w:styleId="Lista">
    <w:name w:val="List"/>
    <w:basedOn w:val="Textoindependiente"/>
    <w:rPr>
      <w:rFonts w:cs="Lucida Sans"/>
    </w:rPr>
  </w:style>
  <w:style w:type="paragraph" w:styleId="Descripci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customStyle="1" w:styleId="ndice">
    <w:name w:val="Índice"/>
    <w:basedOn w:val="Normal"/>
    <w:qFormat/>
    <w:pPr>
      <w:suppressLineNumbers/>
    </w:pPr>
    <w:rPr>
      <w:rFonts w:cs="Lucida Sans"/>
    </w:rPr>
  </w:style>
  <w:style w:type="paragraph" w:styleId="Prrafodelista">
    <w:name w:val="List Paragraph"/>
    <w:basedOn w:val="Normal"/>
    <w:uiPriority w:val="1"/>
    <w:qFormat/>
    <w:pPr>
      <w:ind w:left="104"/>
    </w:pPr>
    <w:rPr>
      <w:rFonts w:ascii="Arial MT" w:eastAsia="Arial MT" w:hAnsi="Arial MT" w:cs="Arial MT"/>
      <w:lang w:val="ca-ES" w:eastAsia="en-US"/>
    </w:rPr>
  </w:style>
  <w:style w:type="paragraph" w:customStyle="1" w:styleId="TableParagraph">
    <w:name w:val="Table Paragraph"/>
    <w:basedOn w:val="Normal"/>
    <w:uiPriority w:val="1"/>
    <w:qFormat/>
    <w:rPr>
      <w:lang w:val="ca-ES" w:eastAsia="en-US"/>
    </w:rPr>
  </w:style>
  <w:style w:type="paragraph" w:customStyle="1" w:styleId="Cabeceraypie">
    <w:name w:val="Cabecera y pie"/>
    <w:basedOn w:val="Normal"/>
    <w:qFormat/>
  </w:style>
  <w:style w:type="paragraph" w:styleId="Encabezado">
    <w:name w:val="header"/>
    <w:basedOn w:val="Cabeceraypie"/>
  </w:style>
  <w:style w:type="paragraph" w:customStyle="1" w:styleId="Contenidodelmarco">
    <w:name w:val="Contenido del marco"/>
    <w:basedOn w:val="Normal"/>
    <w:qFormat/>
  </w:style>
  <w:style w:type="paragraph" w:styleId="Piedepgina">
    <w:name w:val="footer"/>
    <w:basedOn w:val="Cabeceraypie"/>
  </w:style>
  <w:style w:type="paragraph" w:customStyle="1" w:styleId="Default">
    <w:name w:val="Default"/>
    <w:qFormat/>
    <w:pPr>
      <w:suppressAutoHyphens/>
    </w:pPr>
    <w:rPr>
      <w:rFonts w:ascii="Times New Roman" w:eastAsia="Calibri" w:hAnsi="Times New Roman"/>
      <w:color w:val="000000"/>
      <w:sz w:val="24"/>
      <w:lang w:val="en-US" w:eastAsia="en-US"/>
    </w:rPr>
  </w:style>
  <w:style w:type="table" w:customStyle="1" w:styleId="TableNormal0">
    <w:name w:val="Table Normal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ZLcfmopWWf4xi4h5nzo2hdsTLqA==">CgMxLjA4AHIhMXdDbXhCcDdMajlySFlGUldlVzlvOXB5R2hXdlp3WG1W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469</Words>
  <Characters>2582</Characters>
  <Application>Microsoft Office Word</Application>
  <DocSecurity>0</DocSecurity>
  <Lines>21</Lines>
  <Paragraphs>6</Paragraphs>
  <ScaleCrop>false</ScaleCrop>
  <Company/>
  <LinksUpToDate>false</LinksUpToDate>
  <CharactersWithSpaces>3045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Pep Monzó Gregori</dc:creator>
  <cp:lastModifiedBy>Manuel Vivó  Puche</cp:lastModifiedBy>
  <cp:revision>3</cp:revision>
  <dcterms:created xsi:type="dcterms:W3CDTF">2025-11-09T00:00:00Z</dcterms:created>
  <dcterms:modified xsi:type="dcterms:W3CDTF">2025-11-09T00:00:00Z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2018-01-22T00:00:00Z</vt:filetime>
  </property>
  <property fmtid="{D5CDD505-2E9C-101B-9397-08002B2CF9AE}" pid="3" name="Creator">
    <vt:lpwstr>Writer</vt:lpwstr>
  </property>
  <property fmtid="{D5CDD505-2E9C-101B-9397-08002B2CF9AE}" pid="4" name="LastSaved">
    <vt:filetime>2021-05-31T00:00:00Z</vt:filetime>
  </property>
</Properties>
</file>